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FF" w:rsidRPr="00CF5702" w:rsidRDefault="00310BFF">
      <w:pPr>
        <w:rPr>
          <w:b/>
          <w:sz w:val="20"/>
          <w:szCs w:val="20"/>
        </w:rPr>
      </w:pPr>
      <w:r>
        <w:rPr>
          <w:b/>
          <w:sz w:val="40"/>
          <w:szCs w:val="40"/>
        </w:rPr>
        <w:t>President’s Report</w:t>
      </w:r>
    </w:p>
    <w:p w:rsidR="00310BFF" w:rsidRPr="00CF5702" w:rsidRDefault="00310BFF">
      <w:pPr>
        <w:rPr>
          <w:sz w:val="20"/>
          <w:szCs w:val="20"/>
        </w:rPr>
      </w:pPr>
      <w:r w:rsidRPr="00CF5702">
        <w:rPr>
          <w:sz w:val="20"/>
          <w:szCs w:val="20"/>
        </w:rPr>
        <w:t xml:space="preserve">Rotarian Rick Campbell chaired our meeting for the first time last Thursday. However, I am sure it would have not have been the first time he has chaired a meeting, judging by the excellent manner he acquitted himself. This was despite a cruel joke played by our Sergeant Mike Doyle, He placed the previous week’s menu on the lectern and it caught Rick out, despite the fact the real menu was his place mat at the head table. Mike had a special bulletin cover to welcome Rotarian Bobby Gray back from his holiday in </w:t>
      </w:r>
      <w:smartTag w:uri="urn:schemas-microsoft-com:office:smarttags" w:element="place">
        <w:smartTag w:uri="urn:schemas-microsoft-com:office:smarttags" w:element="State">
          <w:r w:rsidRPr="00CF5702">
            <w:rPr>
              <w:sz w:val="20"/>
              <w:szCs w:val="20"/>
            </w:rPr>
            <w:t>Hawaii</w:t>
          </w:r>
        </w:smartTag>
      </w:smartTag>
      <w:r w:rsidRPr="00CF5702">
        <w:rPr>
          <w:sz w:val="20"/>
          <w:szCs w:val="20"/>
        </w:rPr>
        <w:t>. It was also good to welcome Rotarian Bruce Gowans back from his northern sojourn.</w:t>
      </w:r>
    </w:p>
    <w:p w:rsidR="00310BFF" w:rsidRPr="00CF5702" w:rsidRDefault="00310BFF">
      <w:pPr>
        <w:rPr>
          <w:sz w:val="20"/>
          <w:szCs w:val="20"/>
        </w:rPr>
      </w:pPr>
      <w:r w:rsidRPr="00CF5702">
        <w:rPr>
          <w:sz w:val="20"/>
          <w:szCs w:val="20"/>
        </w:rPr>
        <w:t xml:space="preserve">We were also enriched with the attendance of District Governor Bruce Buxton. Bruce had just returned from a District Governor conference in </w:t>
      </w:r>
      <w:smartTag w:uri="urn:schemas-microsoft-com:office:smarttags" w:element="place">
        <w:smartTag w:uri="urn:schemas-microsoft-com:office:smarttags" w:element="City">
          <w:r w:rsidRPr="00CF5702">
            <w:rPr>
              <w:sz w:val="20"/>
              <w:szCs w:val="20"/>
            </w:rPr>
            <w:t>Canberra</w:t>
          </w:r>
        </w:smartTag>
      </w:smartTag>
      <w:r w:rsidRPr="00CF5702">
        <w:rPr>
          <w:sz w:val="20"/>
          <w:szCs w:val="20"/>
        </w:rPr>
        <w:t xml:space="preserve">. At that meeting the DG from district 9865 personally thanked Bruce for </w:t>
      </w:r>
      <w:smartTag w:uri="urn:schemas-microsoft-com:office:smarttags" w:element="place">
        <w:smartTag w:uri="urn:schemas-microsoft-com:office:smarttags" w:element="State">
          <w:r w:rsidRPr="00CF5702">
            <w:rPr>
              <w:sz w:val="20"/>
              <w:szCs w:val="20"/>
            </w:rPr>
            <w:t>Tasmania</w:t>
          </w:r>
        </w:smartTag>
      </w:smartTag>
      <w:r w:rsidRPr="00CF5702">
        <w:rPr>
          <w:sz w:val="20"/>
          <w:szCs w:val="20"/>
        </w:rPr>
        <w:t xml:space="preserve">’s contribution to their recent bushfire appeal of which our club contributed $1000. One of the topics discussed was the need to have a more coordinated approach to disasters rather than the ad hoc method currently in operation. Bruce was also able to announce the Rotary representative for our conference is now locked in, it will be PDG Joanne Schilling from </w:t>
      </w:r>
      <w:smartTag w:uri="urn:schemas-microsoft-com:office:smarttags" w:element="place">
        <w:smartTag w:uri="urn:schemas-microsoft-com:office:smarttags" w:element="City">
          <w:r w:rsidRPr="00CF5702">
            <w:rPr>
              <w:sz w:val="20"/>
              <w:szCs w:val="20"/>
            </w:rPr>
            <w:t>Darwin</w:t>
          </w:r>
        </w:smartTag>
      </w:smartTag>
      <w:r w:rsidRPr="00CF5702">
        <w:rPr>
          <w:sz w:val="20"/>
          <w:szCs w:val="20"/>
        </w:rPr>
        <w:t xml:space="preserve"> and Bruce is delighted with this appointment.</w:t>
      </w:r>
    </w:p>
    <w:p w:rsidR="00310BFF" w:rsidRPr="00CF5702" w:rsidRDefault="00310BFF">
      <w:pPr>
        <w:rPr>
          <w:sz w:val="20"/>
          <w:szCs w:val="20"/>
        </w:rPr>
      </w:pPr>
      <w:r w:rsidRPr="00CF5702">
        <w:rPr>
          <w:sz w:val="20"/>
          <w:szCs w:val="20"/>
        </w:rPr>
        <w:t>Community Service Chairman Seelan Nair reported that he had received a big thank you from Orana for preparing Sunday lunch a couple of weeks ago.</w:t>
      </w:r>
    </w:p>
    <w:p w:rsidR="00310BFF" w:rsidRPr="00CF5702" w:rsidRDefault="00310BFF">
      <w:pPr>
        <w:rPr>
          <w:sz w:val="20"/>
          <w:szCs w:val="20"/>
        </w:rPr>
      </w:pPr>
      <w:r w:rsidRPr="00CF5702">
        <w:rPr>
          <w:sz w:val="20"/>
          <w:szCs w:val="20"/>
        </w:rPr>
        <w:t>Rotarian Tony Davies confirmed the Christmas dinner would be held on Thursday 12</w:t>
      </w:r>
      <w:r w:rsidRPr="00CF5702">
        <w:rPr>
          <w:sz w:val="20"/>
          <w:szCs w:val="20"/>
          <w:vertAlign w:val="superscript"/>
        </w:rPr>
        <w:t>th</w:t>
      </w:r>
      <w:r w:rsidRPr="00CF5702">
        <w:rPr>
          <w:sz w:val="20"/>
          <w:szCs w:val="20"/>
        </w:rPr>
        <w:t xml:space="preserve"> December at the Devonport Golf Club </w:t>
      </w:r>
      <w:r>
        <w:rPr>
          <w:sz w:val="20"/>
          <w:szCs w:val="20"/>
        </w:rPr>
        <w:t xml:space="preserve">commencing </w:t>
      </w:r>
      <w:r w:rsidRPr="00CF5702">
        <w:rPr>
          <w:sz w:val="20"/>
          <w:szCs w:val="20"/>
        </w:rPr>
        <w:t>at 6.30</w:t>
      </w:r>
      <w:r>
        <w:rPr>
          <w:sz w:val="20"/>
          <w:szCs w:val="20"/>
        </w:rPr>
        <w:t>pm</w:t>
      </w:r>
      <w:r w:rsidRPr="00CF5702">
        <w:rPr>
          <w:sz w:val="20"/>
          <w:szCs w:val="20"/>
        </w:rPr>
        <w:t xml:space="preserve"> for 7.00</w:t>
      </w:r>
      <w:r>
        <w:rPr>
          <w:sz w:val="20"/>
          <w:szCs w:val="20"/>
        </w:rPr>
        <w:t>pm at a cost of $40 per person.</w:t>
      </w:r>
    </w:p>
    <w:p w:rsidR="00310BFF" w:rsidRPr="00CF5702" w:rsidRDefault="00310BFF">
      <w:pPr>
        <w:rPr>
          <w:sz w:val="20"/>
          <w:szCs w:val="20"/>
        </w:rPr>
      </w:pPr>
      <w:r w:rsidRPr="00CF5702">
        <w:rPr>
          <w:sz w:val="20"/>
          <w:szCs w:val="20"/>
        </w:rPr>
        <w:t>RYDA Chairman John Cook advised the meeting that the team heads to Smithton on Monday to bring to a conclusion the program for 2013.</w:t>
      </w:r>
    </w:p>
    <w:p w:rsidR="00310BFF" w:rsidRPr="00CF5702" w:rsidRDefault="00310BFF">
      <w:pPr>
        <w:rPr>
          <w:sz w:val="20"/>
          <w:szCs w:val="20"/>
        </w:rPr>
      </w:pPr>
      <w:r w:rsidRPr="00CF5702">
        <w:rPr>
          <w:sz w:val="20"/>
          <w:szCs w:val="20"/>
        </w:rPr>
        <w:t xml:space="preserve">Rotarian Mark Nugent was scheduled to make a presentation on the progress of catering for the conference, however work commitments meant Mark was an apology. In his absence Conference chairman Mike Doyle updated us on details of the way sponsors are to be rewarded with free admission to Breakfast in the Park and a link on our website to theirs.  Mike also highlighted </w:t>
      </w:r>
      <w:r>
        <w:rPr>
          <w:sz w:val="20"/>
          <w:szCs w:val="20"/>
        </w:rPr>
        <w:t>the roles of committee members.</w:t>
      </w:r>
    </w:p>
    <w:p w:rsidR="00310BFF" w:rsidRPr="00CF5702" w:rsidRDefault="00310BFF">
      <w:pPr>
        <w:rPr>
          <w:sz w:val="20"/>
          <w:szCs w:val="20"/>
        </w:rPr>
      </w:pPr>
      <w:r w:rsidRPr="00CF5702">
        <w:rPr>
          <w:sz w:val="20"/>
          <w:szCs w:val="20"/>
        </w:rPr>
        <w:t>At the conclusion of the mee</w:t>
      </w:r>
      <w:r>
        <w:rPr>
          <w:sz w:val="20"/>
          <w:szCs w:val="20"/>
        </w:rPr>
        <w:t>ting, the board met at Rotarian</w:t>
      </w:r>
      <w:r w:rsidRPr="00CF5702">
        <w:rPr>
          <w:sz w:val="20"/>
          <w:szCs w:val="20"/>
        </w:rPr>
        <w:t xml:space="preserve"> Matt McConnell’s home. Some of the details of our meeting are as follows.</w:t>
      </w:r>
    </w:p>
    <w:p w:rsidR="00310BFF" w:rsidRPr="00CF5702" w:rsidRDefault="00310BFF" w:rsidP="00E97272">
      <w:pPr>
        <w:pStyle w:val="ListParagraph"/>
        <w:numPr>
          <w:ilvl w:val="0"/>
          <w:numId w:val="1"/>
        </w:numPr>
        <w:rPr>
          <w:sz w:val="20"/>
          <w:szCs w:val="20"/>
        </w:rPr>
      </w:pPr>
      <w:r w:rsidRPr="00CF5702">
        <w:rPr>
          <w:sz w:val="20"/>
          <w:szCs w:val="20"/>
        </w:rPr>
        <w:t>Community Chairman Seelan Nair expressed concern that some members volunteer for activities and fail to turn up. It was decided that Secretary Tony Hartley would send an email reminder a day or so prior to the event in future. To serve the community for no material gain is the spirit of Rotary and I would encourage members to volunteer whenever it is at all possible.</w:t>
      </w:r>
    </w:p>
    <w:p w:rsidR="00310BFF" w:rsidRDefault="00310BFF" w:rsidP="00E97272">
      <w:pPr>
        <w:pStyle w:val="ListParagraph"/>
        <w:numPr>
          <w:ilvl w:val="0"/>
          <w:numId w:val="1"/>
        </w:numPr>
        <w:rPr>
          <w:sz w:val="20"/>
          <w:szCs w:val="20"/>
        </w:rPr>
      </w:pPr>
      <w:r w:rsidRPr="00CF5702">
        <w:rPr>
          <w:sz w:val="20"/>
          <w:szCs w:val="20"/>
        </w:rPr>
        <w:t>We gave consideration to applying for a District Grant, nothing was identified, I was directed to speak to other members who may have a suggestion</w:t>
      </w:r>
      <w:r>
        <w:rPr>
          <w:sz w:val="20"/>
          <w:szCs w:val="20"/>
        </w:rPr>
        <w:t>.</w:t>
      </w:r>
    </w:p>
    <w:p w:rsidR="00310BFF" w:rsidRDefault="00310BFF" w:rsidP="00E97272">
      <w:pPr>
        <w:pStyle w:val="ListParagraph"/>
        <w:numPr>
          <w:ilvl w:val="0"/>
          <w:numId w:val="1"/>
        </w:numPr>
        <w:rPr>
          <w:sz w:val="20"/>
          <w:szCs w:val="20"/>
        </w:rPr>
      </w:pPr>
      <w:r>
        <w:rPr>
          <w:sz w:val="20"/>
          <w:szCs w:val="20"/>
        </w:rPr>
        <w:t>On a broader scale we also discussed a nomination for the 2015 Peace Fellowship. Again we did not come up with a suitable nominee. Former member Colleen Jackson would have been a suitable candidate, so if any members have a suggestion we would be pleased to hear from you.</w:t>
      </w:r>
    </w:p>
    <w:p w:rsidR="00310BFF" w:rsidRDefault="00310BFF" w:rsidP="00E97272">
      <w:pPr>
        <w:pStyle w:val="ListParagraph"/>
        <w:numPr>
          <w:ilvl w:val="0"/>
          <w:numId w:val="1"/>
        </w:numPr>
        <w:rPr>
          <w:sz w:val="20"/>
          <w:szCs w:val="20"/>
        </w:rPr>
      </w:pPr>
      <w:r>
        <w:rPr>
          <w:sz w:val="20"/>
          <w:szCs w:val="20"/>
        </w:rPr>
        <w:t>We also discussed further assistance for the Philippine disaster. Some members may recall the garage sale we held for the tsunami about ten years ago. Nothing will happen before 2014, however, we would like to do something further for this most worthy cause.</w:t>
      </w:r>
    </w:p>
    <w:p w:rsidR="00310BFF" w:rsidRDefault="00310BFF" w:rsidP="00DF6D7D">
      <w:pPr>
        <w:pStyle w:val="ListParagraph"/>
        <w:rPr>
          <w:sz w:val="20"/>
          <w:szCs w:val="20"/>
        </w:rPr>
      </w:pPr>
    </w:p>
    <w:p w:rsidR="00310BFF" w:rsidRPr="00081748" w:rsidRDefault="00310BFF" w:rsidP="00DF6D7D">
      <w:pPr>
        <w:pStyle w:val="ListParagraph"/>
        <w:rPr>
          <w:b/>
          <w:sz w:val="20"/>
          <w:szCs w:val="20"/>
        </w:rPr>
      </w:pPr>
      <w:r>
        <w:rPr>
          <w:sz w:val="20"/>
          <w:szCs w:val="20"/>
        </w:rPr>
        <w:t>Until next week….</w:t>
      </w:r>
      <w:r>
        <w:rPr>
          <w:b/>
          <w:sz w:val="20"/>
          <w:szCs w:val="20"/>
        </w:rPr>
        <w:t>Presley</w:t>
      </w:r>
    </w:p>
    <w:p w:rsidR="00310BFF" w:rsidRPr="00CF5702" w:rsidRDefault="00310BFF" w:rsidP="009270E3">
      <w:pPr>
        <w:pStyle w:val="ListParagraph"/>
        <w:rPr>
          <w:sz w:val="20"/>
          <w:szCs w:val="20"/>
        </w:rPr>
      </w:pPr>
    </w:p>
    <w:p w:rsidR="00310BFF" w:rsidRPr="00807AEE" w:rsidRDefault="00310BFF" w:rsidP="00C57E50">
      <w:pPr>
        <w:spacing w:after="0"/>
        <w:rPr>
          <w:rFonts w:ascii="Calibri" w:hAnsi="Calibri"/>
          <w:b/>
          <w:sz w:val="40"/>
          <w:szCs w:val="40"/>
        </w:rPr>
      </w:pPr>
      <w:r w:rsidRPr="00807AEE">
        <w:rPr>
          <w:rFonts w:ascii="Calibri" w:hAnsi="Calibri"/>
          <w:b/>
          <w:sz w:val="40"/>
          <w:szCs w:val="40"/>
        </w:rPr>
        <w:t>Rotary Club of Devonport North</w:t>
      </w:r>
    </w:p>
    <w:p w:rsidR="00310BFF" w:rsidRPr="00C1244C" w:rsidRDefault="00310BFF" w:rsidP="00C57E50">
      <w:pPr>
        <w:spacing w:after="0"/>
        <w:rPr>
          <w:rFonts w:ascii="Calibri" w:hAnsi="Calibri"/>
          <w:b/>
          <w:sz w:val="28"/>
          <w:szCs w:val="28"/>
        </w:rPr>
      </w:pPr>
      <w:r w:rsidRPr="00807AEE">
        <w:rPr>
          <w:rFonts w:ascii="Calibri" w:hAnsi="Calibri"/>
          <w:b/>
          <w:sz w:val="28"/>
          <w:szCs w:val="28"/>
        </w:rPr>
        <w:t>Program</w:t>
      </w:r>
    </w:p>
    <w:p w:rsidR="00310BFF" w:rsidRDefault="00310BFF" w:rsidP="00C57E50">
      <w:pPr>
        <w:spacing w:after="0"/>
        <w:rPr>
          <w:rFonts w:ascii="Calibri" w:hAnsi="Calibri"/>
          <w:b/>
        </w:rPr>
      </w:pPr>
      <w:r>
        <w:rPr>
          <w:rFonts w:ascii="Calibri" w:hAnsi="Calibri"/>
          <w:b/>
        </w:rPr>
        <w:t>2013-2014</w:t>
      </w:r>
      <w:r>
        <w:rPr>
          <w:rFonts w:ascii="Calibri" w:hAnsi="Calibri"/>
          <w:b/>
        </w:rPr>
        <w:tab/>
        <w:t xml:space="preserve">Week 23 </w:t>
      </w:r>
      <w:r w:rsidRPr="00807AEE">
        <w:rPr>
          <w:rFonts w:ascii="Calibri" w:hAnsi="Calibri"/>
          <w:b/>
        </w:rPr>
        <w:t>–</w:t>
      </w:r>
      <w:r>
        <w:rPr>
          <w:rFonts w:ascii="Calibri" w:hAnsi="Calibri"/>
          <w:b/>
        </w:rPr>
        <w:t>5</w:t>
      </w:r>
      <w:r w:rsidRPr="00C57E50">
        <w:rPr>
          <w:rFonts w:ascii="Calibri" w:hAnsi="Calibri"/>
          <w:b/>
          <w:vertAlign w:val="superscript"/>
        </w:rPr>
        <w:t>th</w:t>
      </w:r>
      <w:r>
        <w:rPr>
          <w:rFonts w:ascii="Calibri" w:hAnsi="Calibri"/>
          <w:b/>
        </w:rPr>
        <w:t xml:space="preserve"> December, 2013 – Meeting – 1958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698" w:type="dxa"/>
        <w:tblInd w:w="93" w:type="dxa"/>
        <w:tblLook w:val="00A0"/>
      </w:tblPr>
      <w:tblGrid>
        <w:gridCol w:w="1340"/>
        <w:gridCol w:w="3211"/>
        <w:gridCol w:w="2268"/>
        <w:gridCol w:w="2879"/>
      </w:tblGrid>
      <w:tr w:rsidR="00310BFF" w:rsidRPr="00D12231" w:rsidTr="0020785C">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310BFF" w:rsidRPr="00C57E50" w:rsidRDefault="00310BFF" w:rsidP="00C57E50">
            <w:pPr>
              <w:spacing w:after="0" w:line="240" w:lineRule="auto"/>
              <w:jc w:val="center"/>
              <w:rPr>
                <w:rFonts w:ascii="Calibri" w:hAnsi="Calibri"/>
                <w:color w:val="000000"/>
                <w:lang w:eastAsia="en-AU"/>
              </w:rPr>
            </w:pPr>
            <w:r w:rsidRPr="00C57E50">
              <w:rPr>
                <w:rFonts w:ascii="Calibri" w:hAnsi="Calibri"/>
                <w:color w:val="000000"/>
                <w:lang w:eastAsia="en-AU"/>
              </w:rPr>
              <w:t>Week</w:t>
            </w:r>
          </w:p>
        </w:tc>
        <w:tc>
          <w:tcPr>
            <w:tcW w:w="3211" w:type="dxa"/>
            <w:tcBorders>
              <w:top w:val="single" w:sz="4" w:space="0" w:color="auto"/>
              <w:left w:val="nil"/>
              <w:bottom w:val="single" w:sz="4" w:space="0" w:color="auto"/>
              <w:right w:val="single" w:sz="4" w:space="0" w:color="auto"/>
            </w:tcBorders>
            <w:shd w:val="clear" w:color="000000" w:fill="D8D8D8"/>
            <w:noWrap/>
            <w:vAlign w:val="bottom"/>
          </w:tcPr>
          <w:p w:rsidR="00310BFF" w:rsidRPr="00C57E50" w:rsidRDefault="00310BFF" w:rsidP="00C57E50">
            <w:pPr>
              <w:spacing w:after="0" w:line="240" w:lineRule="auto"/>
              <w:jc w:val="center"/>
              <w:rPr>
                <w:rFonts w:ascii="Calibri" w:hAnsi="Calibri"/>
                <w:color w:val="000000"/>
                <w:lang w:eastAsia="en-AU"/>
              </w:rPr>
            </w:pPr>
            <w:r w:rsidRPr="00C57E50">
              <w:rPr>
                <w:rFonts w:ascii="Calibri" w:hAnsi="Calibri"/>
                <w:color w:val="000000"/>
                <w:lang w:eastAsia="en-AU"/>
              </w:rPr>
              <w:t>23</w:t>
            </w:r>
          </w:p>
        </w:tc>
        <w:tc>
          <w:tcPr>
            <w:tcW w:w="2268" w:type="dxa"/>
            <w:tcBorders>
              <w:top w:val="single" w:sz="4" w:space="0" w:color="auto"/>
              <w:left w:val="nil"/>
              <w:bottom w:val="single" w:sz="4" w:space="0" w:color="auto"/>
              <w:right w:val="single" w:sz="4" w:space="0" w:color="auto"/>
            </w:tcBorders>
            <w:shd w:val="clear" w:color="000000" w:fill="D8D8D8"/>
            <w:noWrap/>
            <w:vAlign w:val="bottom"/>
          </w:tcPr>
          <w:p w:rsidR="00310BFF" w:rsidRPr="00C57E50" w:rsidRDefault="00310BFF" w:rsidP="00C57E50">
            <w:pPr>
              <w:spacing w:after="0" w:line="240" w:lineRule="auto"/>
              <w:jc w:val="center"/>
              <w:rPr>
                <w:rFonts w:ascii="Calibri" w:hAnsi="Calibri"/>
                <w:color w:val="000000"/>
                <w:lang w:eastAsia="en-AU"/>
              </w:rPr>
            </w:pPr>
            <w:r w:rsidRPr="00C57E50">
              <w:rPr>
                <w:rFonts w:ascii="Calibri" w:hAnsi="Calibri"/>
                <w:color w:val="000000"/>
                <w:lang w:eastAsia="en-AU"/>
              </w:rPr>
              <w:t>24</w:t>
            </w:r>
          </w:p>
        </w:tc>
        <w:tc>
          <w:tcPr>
            <w:tcW w:w="2879" w:type="dxa"/>
            <w:tcBorders>
              <w:top w:val="single" w:sz="4" w:space="0" w:color="auto"/>
              <w:left w:val="nil"/>
              <w:bottom w:val="single" w:sz="4" w:space="0" w:color="auto"/>
              <w:right w:val="single" w:sz="4" w:space="0" w:color="auto"/>
            </w:tcBorders>
            <w:shd w:val="clear" w:color="000000" w:fill="D8D8D8"/>
            <w:noWrap/>
            <w:vAlign w:val="bottom"/>
          </w:tcPr>
          <w:p w:rsidR="00310BFF" w:rsidRPr="00C57E50" w:rsidRDefault="00310BFF" w:rsidP="00C57E50">
            <w:pPr>
              <w:spacing w:after="0" w:line="240" w:lineRule="auto"/>
              <w:jc w:val="center"/>
              <w:rPr>
                <w:rFonts w:ascii="Calibri" w:hAnsi="Calibri"/>
                <w:color w:val="000000"/>
                <w:lang w:eastAsia="en-AU"/>
              </w:rPr>
            </w:pPr>
            <w:r w:rsidRPr="00C57E50">
              <w:rPr>
                <w:rFonts w:ascii="Calibri" w:hAnsi="Calibri"/>
                <w:color w:val="000000"/>
                <w:lang w:eastAsia="en-AU"/>
              </w:rPr>
              <w:t>25</w:t>
            </w: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Date</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jc w:val="center"/>
              <w:rPr>
                <w:rFonts w:ascii="Calibri" w:hAnsi="Calibri"/>
                <w:b/>
                <w:bCs/>
                <w:color w:val="000000"/>
                <w:lang w:eastAsia="en-AU"/>
              </w:rPr>
            </w:pPr>
            <w:r w:rsidRPr="00C57E50">
              <w:rPr>
                <w:rFonts w:ascii="Calibri" w:hAnsi="Calibri"/>
                <w:b/>
                <w:bCs/>
                <w:color w:val="000000"/>
                <w:lang w:eastAsia="en-AU"/>
              </w:rPr>
              <w:t>05-Dec-13</w:t>
            </w: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jc w:val="center"/>
              <w:rPr>
                <w:rFonts w:ascii="Calibri" w:hAnsi="Calibri"/>
                <w:b/>
                <w:bCs/>
                <w:color w:val="000000"/>
                <w:lang w:eastAsia="en-AU"/>
              </w:rPr>
            </w:pPr>
            <w:r w:rsidRPr="00C57E50">
              <w:rPr>
                <w:rFonts w:ascii="Calibri" w:hAnsi="Calibri"/>
                <w:b/>
                <w:bCs/>
                <w:color w:val="000000"/>
                <w:lang w:eastAsia="en-AU"/>
              </w:rPr>
              <w:t>12-Dec-13</w:t>
            </w: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jc w:val="center"/>
              <w:rPr>
                <w:rFonts w:ascii="Calibri" w:hAnsi="Calibri"/>
                <w:b/>
                <w:bCs/>
                <w:color w:val="000000"/>
                <w:lang w:eastAsia="en-AU"/>
              </w:rPr>
            </w:pPr>
            <w:r w:rsidRPr="00C57E50">
              <w:rPr>
                <w:rFonts w:ascii="Calibri" w:hAnsi="Calibri"/>
                <w:b/>
                <w:bCs/>
                <w:color w:val="000000"/>
                <w:lang w:eastAsia="en-AU"/>
              </w:rPr>
              <w:t>19-Dec-13</w:t>
            </w:r>
          </w:p>
        </w:tc>
      </w:tr>
      <w:tr w:rsidR="00310BFF" w:rsidRPr="00D12231" w:rsidTr="0020785C">
        <w:trPr>
          <w:trHeight w:val="300"/>
        </w:trPr>
        <w:tc>
          <w:tcPr>
            <w:tcW w:w="1340" w:type="dxa"/>
            <w:tcBorders>
              <w:top w:val="single" w:sz="4" w:space="0" w:color="auto"/>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xml:space="preserve">Speaker </w:t>
            </w:r>
          </w:p>
        </w:tc>
        <w:tc>
          <w:tcPr>
            <w:tcW w:w="3211" w:type="dxa"/>
            <w:tcBorders>
              <w:top w:val="single" w:sz="4" w:space="0" w:color="auto"/>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Juliao Goncalves</w:t>
            </w:r>
          </w:p>
        </w:tc>
        <w:tc>
          <w:tcPr>
            <w:tcW w:w="2268" w:type="dxa"/>
            <w:tcBorders>
              <w:top w:val="single" w:sz="4" w:space="0" w:color="auto"/>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Club Christmas Dinner</w:t>
            </w:r>
          </w:p>
        </w:tc>
        <w:tc>
          <w:tcPr>
            <w:tcW w:w="2879" w:type="dxa"/>
            <w:tcBorders>
              <w:top w:val="single" w:sz="4" w:space="0" w:color="auto"/>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Breakfast Meeting</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Subject</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smartTag w:uri="urn:schemas-microsoft-com:office:smarttags" w:element="PlaceType">
              <w:r w:rsidRPr="00C57E50">
                <w:rPr>
                  <w:rFonts w:ascii="Calibri" w:hAnsi="Calibri"/>
                  <w:color w:val="000000"/>
                  <w:lang w:eastAsia="en-AU"/>
                </w:rPr>
                <w:t>West Timor</w:t>
              </w:r>
            </w:smartTag>
            <w:r w:rsidRPr="00C57E50">
              <w:rPr>
                <w:rFonts w:ascii="Calibri" w:hAnsi="Calibri"/>
                <w:color w:val="000000"/>
                <w:lang w:eastAsia="en-AU"/>
              </w:rPr>
              <w:t xml:space="preserve"> Invasion in 1975</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Devonport Golf Club</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Chairman</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Rockie Lee</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Tony Davies</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Mike Kelly</w:t>
            </w: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Presidents</w:t>
            </w:r>
          </w:p>
        </w:tc>
        <w:tc>
          <w:tcPr>
            <w:tcW w:w="3211" w:type="dxa"/>
            <w:tcBorders>
              <w:top w:val="single" w:sz="4" w:space="0" w:color="auto"/>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Ian Murcott</w:t>
            </w: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Table</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John Cook</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Reception</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Alan Pattison</w:t>
            </w: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Ross Stewart</w:t>
            </w: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Lance Cox</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John van der Woude</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Peter Chalk</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Paul Crabtree</w:t>
            </w: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Rotary Info</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Bob Farr</w:t>
            </w: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 </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(Job Talk)</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Meetings</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Sub Committee</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Birthdays</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bottom w:val="nil"/>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c>
          <w:tcPr>
            <w:tcW w:w="2268"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879" w:type="dxa"/>
            <w:tcBorders>
              <w:top w:val="nil"/>
              <w:left w:val="nil"/>
              <w:bottom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 </w:t>
            </w:r>
          </w:p>
        </w:tc>
        <w:tc>
          <w:tcPr>
            <w:tcW w:w="3211"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lang w:eastAsia="en-AU"/>
              </w:rPr>
            </w:pPr>
          </w:p>
        </w:tc>
      </w:tr>
      <w:tr w:rsidR="00310BFF" w:rsidRPr="00D12231" w:rsidTr="0020785C">
        <w:trPr>
          <w:trHeight w:val="300"/>
        </w:trPr>
        <w:tc>
          <w:tcPr>
            <w:tcW w:w="1340" w:type="dxa"/>
            <w:tcBorders>
              <w:top w:val="nil"/>
              <w:left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Rotary</w:t>
            </w:r>
          </w:p>
        </w:tc>
        <w:tc>
          <w:tcPr>
            <w:tcW w:w="3211" w:type="dxa"/>
            <w:tcBorders>
              <w:top w:val="nil"/>
              <w:left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Richard Quinn   06Dec (34)</w:t>
            </w:r>
          </w:p>
        </w:tc>
        <w:tc>
          <w:tcPr>
            <w:tcW w:w="2268" w:type="dxa"/>
            <w:tcBorders>
              <w:top w:val="nil"/>
              <w:left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Nil</w:t>
            </w:r>
          </w:p>
        </w:tc>
        <w:tc>
          <w:tcPr>
            <w:tcW w:w="2879" w:type="dxa"/>
            <w:tcBorders>
              <w:top w:val="nil"/>
              <w:left w:val="nil"/>
              <w:right w:val="single" w:sz="4" w:space="0" w:color="auto"/>
            </w:tcBorders>
            <w:noWrap/>
            <w:vAlign w:val="bottom"/>
          </w:tcPr>
          <w:p w:rsidR="00310BFF" w:rsidRPr="00C57E50" w:rsidRDefault="00310BFF" w:rsidP="00C57E50">
            <w:pPr>
              <w:spacing w:after="0" w:line="240" w:lineRule="auto"/>
              <w:rPr>
                <w:rFonts w:ascii="Calibri" w:hAnsi="Calibri"/>
                <w:lang w:eastAsia="en-AU"/>
              </w:rPr>
            </w:pPr>
            <w:r w:rsidRPr="00C57E50">
              <w:rPr>
                <w:rFonts w:ascii="Calibri" w:hAnsi="Calibri"/>
                <w:lang w:eastAsia="en-AU"/>
              </w:rPr>
              <w:t>Nil</w:t>
            </w:r>
          </w:p>
        </w:tc>
      </w:tr>
      <w:tr w:rsidR="00310BFF" w:rsidRPr="00D12231" w:rsidTr="0020785C">
        <w:trPr>
          <w:trHeight w:val="300"/>
        </w:trPr>
        <w:tc>
          <w:tcPr>
            <w:tcW w:w="1340" w:type="dxa"/>
            <w:tcBorders>
              <w:top w:val="nil"/>
              <w:left w:val="single" w:sz="4" w:space="0" w:color="auto"/>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b/>
                <w:bCs/>
                <w:color w:val="000000"/>
                <w:lang w:eastAsia="en-AU"/>
              </w:rPr>
            </w:pPr>
            <w:r w:rsidRPr="00C57E50">
              <w:rPr>
                <w:rFonts w:ascii="Calibri" w:hAnsi="Calibri"/>
                <w:b/>
                <w:bCs/>
                <w:color w:val="000000"/>
                <w:lang w:eastAsia="en-AU"/>
              </w:rPr>
              <w:t>Anniversary</w:t>
            </w:r>
          </w:p>
        </w:tc>
        <w:tc>
          <w:tcPr>
            <w:tcW w:w="3211" w:type="dxa"/>
            <w:tcBorders>
              <w:top w:val="nil"/>
              <w:left w:val="nil"/>
              <w:bottom w:val="single" w:sz="4" w:space="0" w:color="auto"/>
              <w:right w:val="single" w:sz="4" w:space="0" w:color="auto"/>
            </w:tcBorders>
            <w:noWrap/>
            <w:vAlign w:val="bottom"/>
          </w:tcPr>
          <w:p w:rsidR="00310BFF" w:rsidRPr="00C57E50" w:rsidRDefault="00310BFF" w:rsidP="0020785C">
            <w:pPr>
              <w:spacing w:after="0" w:line="240" w:lineRule="auto"/>
              <w:rPr>
                <w:rFonts w:ascii="Calibri" w:hAnsi="Calibri"/>
                <w:lang w:eastAsia="en-AU"/>
              </w:rPr>
            </w:pPr>
            <w:r w:rsidRPr="00C57E50">
              <w:rPr>
                <w:rFonts w:ascii="Calibri" w:hAnsi="Calibri"/>
                <w:lang w:eastAsia="en-AU"/>
              </w:rPr>
              <w:t xml:space="preserve">John van der Woude 11Dec </w:t>
            </w:r>
            <w:r>
              <w:rPr>
                <w:rFonts w:ascii="Calibri" w:hAnsi="Calibri"/>
                <w:lang w:eastAsia="en-AU"/>
              </w:rPr>
              <w:t xml:space="preserve">  </w:t>
            </w:r>
            <w:r w:rsidRPr="00C57E50">
              <w:rPr>
                <w:rFonts w:ascii="Calibri" w:hAnsi="Calibri"/>
                <w:lang w:eastAsia="en-AU"/>
              </w:rPr>
              <w:t>10)</w:t>
            </w:r>
          </w:p>
        </w:tc>
        <w:tc>
          <w:tcPr>
            <w:tcW w:w="2268"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c>
          <w:tcPr>
            <w:tcW w:w="2879" w:type="dxa"/>
            <w:tcBorders>
              <w:top w:val="nil"/>
              <w:left w:val="nil"/>
              <w:bottom w:val="single" w:sz="4" w:space="0" w:color="auto"/>
              <w:right w:val="single" w:sz="4" w:space="0" w:color="auto"/>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 </w:t>
            </w:r>
          </w:p>
        </w:tc>
      </w:tr>
    </w:tbl>
    <w:p w:rsidR="00310BFF" w:rsidRDefault="00310BFF"/>
    <w:tbl>
      <w:tblPr>
        <w:tblW w:w="8602" w:type="dxa"/>
        <w:tblInd w:w="93" w:type="dxa"/>
        <w:tblLook w:val="00A0"/>
      </w:tblPr>
      <w:tblGrid>
        <w:gridCol w:w="2425"/>
        <w:gridCol w:w="6177"/>
      </w:tblGrid>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b/>
                <w:color w:val="000000"/>
                <w:sz w:val="28"/>
                <w:szCs w:val="28"/>
                <w:lang w:eastAsia="en-AU"/>
              </w:rPr>
            </w:pPr>
            <w:r w:rsidRPr="00C57E50">
              <w:rPr>
                <w:rFonts w:ascii="Calibri" w:hAnsi="Calibri"/>
                <w:b/>
                <w:color w:val="000000"/>
                <w:sz w:val="28"/>
                <w:szCs w:val="28"/>
                <w:lang w:eastAsia="en-AU"/>
              </w:rPr>
              <w:t>Previous Meeting:</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b/>
                <w:color w:val="000000"/>
                <w:sz w:val="28"/>
                <w:szCs w:val="28"/>
                <w:lang w:eastAsia="en-AU"/>
              </w:rPr>
            </w:pPr>
            <w:r w:rsidRPr="00C57E50">
              <w:rPr>
                <w:rFonts w:ascii="Calibri" w:hAnsi="Calibri"/>
                <w:b/>
                <w:color w:val="000000"/>
                <w:sz w:val="28"/>
                <w:szCs w:val="28"/>
                <w:lang w:eastAsia="en-AU"/>
              </w:rPr>
              <w:t>28-Nov-13</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Attendance:</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31</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Make Ups:</w:t>
            </w:r>
          </w:p>
        </w:tc>
        <w:tc>
          <w:tcPr>
            <w:tcW w:w="6177" w:type="dxa"/>
            <w:tcBorders>
              <w:top w:val="nil"/>
              <w:left w:val="nil"/>
              <w:bottom w:val="nil"/>
              <w:right w:val="nil"/>
            </w:tcBorders>
            <w:noWrap/>
            <w:vAlign w:val="bottom"/>
          </w:tcPr>
          <w:p w:rsidR="00310BFF" w:rsidRPr="00C57E50" w:rsidRDefault="00310BFF" w:rsidP="0020785C">
            <w:pPr>
              <w:spacing w:after="0" w:line="240" w:lineRule="auto"/>
              <w:rPr>
                <w:rFonts w:ascii="Calibri" w:hAnsi="Calibri"/>
                <w:color w:val="000000"/>
                <w:lang w:eastAsia="en-AU"/>
              </w:rPr>
            </w:pPr>
            <w:r w:rsidRPr="00C57E50">
              <w:rPr>
                <w:rFonts w:ascii="Calibri" w:hAnsi="Calibri"/>
                <w:color w:val="000000"/>
                <w:lang w:eastAsia="en-AU"/>
              </w:rPr>
              <w:t>L</w:t>
            </w:r>
            <w:r>
              <w:rPr>
                <w:rFonts w:ascii="Calibri" w:hAnsi="Calibri"/>
                <w:color w:val="000000"/>
                <w:lang w:eastAsia="en-AU"/>
              </w:rPr>
              <w:t xml:space="preserve"> Peck &amp; M </w:t>
            </w:r>
            <w:r w:rsidRPr="00C57E50">
              <w:rPr>
                <w:rFonts w:ascii="Calibri" w:hAnsi="Calibri"/>
                <w:color w:val="000000"/>
                <w:lang w:eastAsia="en-AU"/>
              </w:rPr>
              <w:t>Russell (Motor Show) M</w:t>
            </w:r>
            <w:r>
              <w:rPr>
                <w:rFonts w:ascii="Calibri" w:hAnsi="Calibri"/>
                <w:color w:val="000000"/>
                <w:lang w:eastAsia="en-AU"/>
              </w:rPr>
              <w:t xml:space="preserve"> </w:t>
            </w:r>
            <w:r w:rsidRPr="00C57E50">
              <w:rPr>
                <w:rFonts w:ascii="Calibri" w:hAnsi="Calibri"/>
                <w:color w:val="000000"/>
                <w:lang w:eastAsia="en-AU"/>
              </w:rPr>
              <w:t>Kelly (Pre PETS)</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Apologies:</w:t>
            </w:r>
          </w:p>
        </w:tc>
        <w:tc>
          <w:tcPr>
            <w:tcW w:w="6177" w:type="dxa"/>
            <w:tcBorders>
              <w:top w:val="nil"/>
              <w:left w:val="nil"/>
              <w:bottom w:val="nil"/>
              <w:right w:val="nil"/>
            </w:tcBorders>
            <w:noWrap/>
            <w:vAlign w:val="bottom"/>
          </w:tcPr>
          <w:p w:rsidR="00310BFF" w:rsidRPr="00C57E50" w:rsidRDefault="00310BFF" w:rsidP="0020785C">
            <w:pPr>
              <w:spacing w:after="0" w:line="240" w:lineRule="auto"/>
              <w:rPr>
                <w:rFonts w:ascii="Calibri" w:hAnsi="Calibri"/>
                <w:color w:val="000000"/>
                <w:lang w:eastAsia="en-AU"/>
              </w:rPr>
            </w:pPr>
            <w:r>
              <w:rPr>
                <w:rFonts w:ascii="Calibri" w:hAnsi="Calibri"/>
                <w:color w:val="000000"/>
                <w:lang w:eastAsia="en-AU"/>
              </w:rPr>
              <w:t xml:space="preserve">P </w:t>
            </w:r>
            <w:r w:rsidRPr="00C57E50">
              <w:rPr>
                <w:rFonts w:ascii="Calibri" w:hAnsi="Calibri"/>
                <w:color w:val="000000"/>
                <w:lang w:eastAsia="en-AU"/>
              </w:rPr>
              <w:t>Chalk, P</w:t>
            </w:r>
            <w:r>
              <w:rPr>
                <w:rFonts w:ascii="Calibri" w:hAnsi="Calibri"/>
                <w:color w:val="000000"/>
                <w:lang w:eastAsia="en-AU"/>
              </w:rPr>
              <w:t xml:space="preserve"> </w:t>
            </w:r>
            <w:r w:rsidRPr="00C57E50">
              <w:rPr>
                <w:rFonts w:ascii="Calibri" w:hAnsi="Calibri"/>
                <w:color w:val="000000"/>
                <w:lang w:eastAsia="en-AU"/>
              </w:rPr>
              <w:t>Colgrave, L</w:t>
            </w:r>
            <w:r>
              <w:rPr>
                <w:rFonts w:ascii="Calibri" w:hAnsi="Calibri"/>
                <w:color w:val="000000"/>
                <w:lang w:eastAsia="en-AU"/>
              </w:rPr>
              <w:t xml:space="preserve"> Peck, M Russell, M </w:t>
            </w:r>
            <w:r w:rsidRPr="00C57E50">
              <w:rPr>
                <w:rFonts w:ascii="Calibri" w:hAnsi="Calibri"/>
                <w:color w:val="000000"/>
                <w:lang w:eastAsia="en-AU"/>
              </w:rPr>
              <w:t>Kelly, L</w:t>
            </w:r>
            <w:r>
              <w:rPr>
                <w:rFonts w:ascii="Calibri" w:hAnsi="Calibri"/>
                <w:color w:val="000000"/>
                <w:lang w:eastAsia="en-AU"/>
              </w:rPr>
              <w:t xml:space="preserve"> </w:t>
            </w:r>
            <w:r w:rsidRPr="00C57E50">
              <w:rPr>
                <w:rFonts w:ascii="Calibri" w:hAnsi="Calibri"/>
                <w:color w:val="000000"/>
                <w:lang w:eastAsia="en-AU"/>
              </w:rPr>
              <w:t xml:space="preserve">Wootton, </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p>
        </w:tc>
        <w:tc>
          <w:tcPr>
            <w:tcW w:w="6177" w:type="dxa"/>
            <w:tcBorders>
              <w:top w:val="nil"/>
              <w:left w:val="nil"/>
              <w:bottom w:val="nil"/>
              <w:right w:val="nil"/>
            </w:tcBorders>
            <w:noWrap/>
            <w:vAlign w:val="bottom"/>
          </w:tcPr>
          <w:p w:rsidR="00310BFF" w:rsidRPr="00C57E50" w:rsidRDefault="00310BFF" w:rsidP="0020785C">
            <w:pPr>
              <w:spacing w:after="0" w:line="240" w:lineRule="auto"/>
              <w:rPr>
                <w:rFonts w:ascii="Calibri" w:hAnsi="Calibri"/>
                <w:color w:val="000000"/>
                <w:lang w:eastAsia="en-AU"/>
              </w:rPr>
            </w:pPr>
            <w:r>
              <w:rPr>
                <w:rFonts w:ascii="Calibri" w:hAnsi="Calibri"/>
                <w:color w:val="000000"/>
                <w:lang w:eastAsia="en-AU"/>
              </w:rPr>
              <w:t>M</w:t>
            </w:r>
            <w:r w:rsidRPr="00C57E50">
              <w:rPr>
                <w:rFonts w:ascii="Calibri" w:hAnsi="Calibri"/>
                <w:color w:val="000000"/>
                <w:lang w:eastAsia="en-AU"/>
              </w:rPr>
              <w:t xml:space="preserve"> Nugent, J</w:t>
            </w:r>
            <w:r>
              <w:rPr>
                <w:rFonts w:ascii="Calibri" w:hAnsi="Calibri"/>
                <w:color w:val="000000"/>
                <w:lang w:eastAsia="en-AU"/>
              </w:rPr>
              <w:t xml:space="preserve"> </w:t>
            </w:r>
            <w:r w:rsidRPr="00C57E50">
              <w:rPr>
                <w:rFonts w:ascii="Calibri" w:hAnsi="Calibri"/>
                <w:color w:val="000000"/>
                <w:lang w:eastAsia="en-AU"/>
              </w:rPr>
              <w:t>O'Donnell, Kevin Matthews</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Leave:</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Pr>
                <w:rFonts w:ascii="Calibri" w:hAnsi="Calibri"/>
                <w:color w:val="000000"/>
                <w:lang w:eastAsia="en-AU"/>
              </w:rPr>
              <w:t xml:space="preserve">I Hutchinson &amp; M </w:t>
            </w:r>
            <w:r w:rsidRPr="00C57E50">
              <w:rPr>
                <w:rFonts w:ascii="Calibri" w:hAnsi="Calibri"/>
                <w:color w:val="000000"/>
                <w:lang w:eastAsia="en-AU"/>
              </w:rPr>
              <w:t>Temple-Smith</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Guests:</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Visiting Rotarians:</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Apologies:</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(Before 11am Wednesday) Contact Attendance Officer</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Contact Officer:</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Mark Temple-Smith - markts@templesmith.com.au</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or 0418 337 104</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Club website:</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www.rotarydevnorth.org.au</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Motor Show:</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www.devonportnorthshow.com</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Eclub</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www.rotaryeclubone.org</w:t>
            </w:r>
          </w:p>
        </w:tc>
      </w:tr>
      <w:tr w:rsidR="00310BFF" w:rsidRPr="00D12231" w:rsidTr="000F0A32">
        <w:trPr>
          <w:trHeight w:val="300"/>
        </w:trPr>
        <w:tc>
          <w:tcPr>
            <w:tcW w:w="2425" w:type="dxa"/>
            <w:tcBorders>
              <w:top w:val="nil"/>
              <w:left w:val="nil"/>
              <w:bottom w:val="nil"/>
              <w:right w:val="nil"/>
            </w:tcBorders>
            <w:noWrap/>
            <w:vAlign w:val="bottom"/>
          </w:tcPr>
          <w:p w:rsidR="00310BFF" w:rsidRPr="00C57E50" w:rsidRDefault="00310BFF" w:rsidP="00C57E50">
            <w:pPr>
              <w:spacing w:after="0" w:line="240" w:lineRule="auto"/>
              <w:rPr>
                <w:rFonts w:ascii="Calibri" w:hAnsi="Calibri"/>
                <w:color w:val="000000"/>
                <w:lang w:eastAsia="en-AU"/>
              </w:rPr>
            </w:pPr>
            <w:r w:rsidRPr="00C57E50">
              <w:rPr>
                <w:rFonts w:ascii="Calibri" w:hAnsi="Calibri"/>
                <w:color w:val="000000"/>
                <w:lang w:eastAsia="en-AU"/>
              </w:rPr>
              <w:t>Rotary International:</w:t>
            </w:r>
          </w:p>
        </w:tc>
        <w:tc>
          <w:tcPr>
            <w:tcW w:w="6177" w:type="dxa"/>
            <w:tcBorders>
              <w:top w:val="nil"/>
              <w:left w:val="nil"/>
              <w:bottom w:val="nil"/>
              <w:right w:val="nil"/>
            </w:tcBorders>
            <w:noWrap/>
            <w:vAlign w:val="bottom"/>
          </w:tcPr>
          <w:p w:rsidR="00310BFF" w:rsidRPr="00C57E50" w:rsidRDefault="00310BFF" w:rsidP="000F0A32">
            <w:pPr>
              <w:spacing w:after="0" w:line="240" w:lineRule="auto"/>
              <w:rPr>
                <w:rFonts w:ascii="Calibri" w:hAnsi="Calibri"/>
                <w:color w:val="000000"/>
                <w:lang w:eastAsia="en-AU"/>
              </w:rPr>
            </w:pPr>
            <w:r w:rsidRPr="00C57E50">
              <w:rPr>
                <w:rFonts w:ascii="Calibri" w:hAnsi="Calibri"/>
                <w:color w:val="000000"/>
                <w:lang w:eastAsia="en-AU"/>
              </w:rPr>
              <w:t>www.rotary.org</w:t>
            </w:r>
          </w:p>
        </w:tc>
      </w:tr>
      <w:tr w:rsidR="00310BFF" w:rsidRPr="00D12231" w:rsidTr="00B02420">
        <w:trPr>
          <w:trHeight w:val="300"/>
        </w:trPr>
        <w:tc>
          <w:tcPr>
            <w:tcW w:w="2425" w:type="dxa"/>
            <w:tcBorders>
              <w:top w:val="nil"/>
              <w:left w:val="nil"/>
              <w:bottom w:val="nil"/>
              <w:right w:val="nil"/>
            </w:tcBorders>
            <w:noWrap/>
          </w:tcPr>
          <w:p w:rsidR="00310BFF" w:rsidRPr="004A7D79" w:rsidRDefault="00310BFF" w:rsidP="0091382F">
            <w:pPr>
              <w:spacing w:after="0" w:line="240" w:lineRule="auto"/>
              <w:rPr>
                <w:rFonts w:ascii="Calibri" w:hAnsi="Calibri"/>
                <w:color w:val="000000"/>
                <w:lang w:eastAsia="en-AU"/>
              </w:rPr>
            </w:pPr>
            <w:r w:rsidRPr="004A7D79">
              <w:rPr>
                <w:rFonts w:ascii="Calibri" w:hAnsi="Calibri"/>
                <w:color w:val="000000"/>
                <w:lang w:eastAsia="en-AU"/>
              </w:rPr>
              <w:t>9830 Conference</w:t>
            </w:r>
          </w:p>
        </w:tc>
        <w:tc>
          <w:tcPr>
            <w:tcW w:w="6177" w:type="dxa"/>
            <w:tcBorders>
              <w:top w:val="nil"/>
              <w:left w:val="nil"/>
              <w:bottom w:val="nil"/>
              <w:right w:val="nil"/>
            </w:tcBorders>
            <w:noWrap/>
          </w:tcPr>
          <w:p w:rsidR="00310BFF" w:rsidRPr="006C19AB" w:rsidRDefault="00310BFF" w:rsidP="0091382F">
            <w:pPr>
              <w:spacing w:after="0" w:line="240" w:lineRule="auto"/>
              <w:rPr>
                <w:rFonts w:ascii="Calibri" w:hAnsi="Calibri"/>
                <w:lang w:eastAsia="en-AU"/>
              </w:rPr>
            </w:pPr>
            <w:hyperlink r:id="rId5" w:history="1">
              <w:r w:rsidRPr="006C19AB">
                <w:rPr>
                  <w:rFonts w:ascii="Calibri" w:hAnsi="Calibri"/>
                  <w:lang w:eastAsia="en-AU"/>
                </w:rPr>
                <w:t>www.9830conference.com.au</w:t>
              </w:r>
            </w:hyperlink>
          </w:p>
        </w:tc>
      </w:tr>
    </w:tbl>
    <w:p w:rsidR="00310BFF" w:rsidRDefault="00310BFF"/>
    <w:p w:rsidR="00310BFF" w:rsidRDefault="00310BFF">
      <w:bookmarkStart w:id="0" w:name="_GoBack"/>
      <w:bookmarkEnd w:id="0"/>
    </w:p>
    <w:p w:rsidR="00310BFF" w:rsidRPr="003A6980" w:rsidRDefault="00310BFF" w:rsidP="000F0A32">
      <w:pPr>
        <w:rPr>
          <w:sz w:val="28"/>
          <w:szCs w:val="28"/>
        </w:rPr>
      </w:pPr>
      <w:r>
        <w:rPr>
          <w:sz w:val="28"/>
          <w:szCs w:val="28"/>
        </w:rPr>
        <w:t>Future Events</w:t>
      </w:r>
    </w:p>
    <w:tbl>
      <w:tblPr>
        <w:tblW w:w="8631" w:type="dxa"/>
        <w:tblInd w:w="93" w:type="dxa"/>
        <w:tblLook w:val="00A0"/>
      </w:tblPr>
      <w:tblGrid>
        <w:gridCol w:w="1433"/>
        <w:gridCol w:w="2410"/>
        <w:gridCol w:w="2268"/>
        <w:gridCol w:w="2520"/>
      </w:tblGrid>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b/>
                <w:bCs/>
                <w:color w:val="000000"/>
                <w:lang w:eastAsia="en-AU"/>
              </w:rPr>
            </w:pPr>
            <w:r w:rsidRPr="000F0A32">
              <w:rPr>
                <w:rFonts w:ascii="Calibri" w:hAnsi="Calibri"/>
                <w:b/>
                <w:bCs/>
                <w:color w:val="000000"/>
                <w:lang w:eastAsia="en-AU"/>
              </w:rPr>
              <w:t>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b/>
                <w:bCs/>
                <w:color w:val="000000"/>
                <w:lang w:eastAsia="en-AU"/>
              </w:rPr>
            </w:pPr>
            <w:r w:rsidRPr="000F0A32">
              <w:rPr>
                <w:rFonts w:ascii="Calibri" w:hAnsi="Calibri"/>
                <w:b/>
                <w:bCs/>
                <w:color w:val="000000"/>
                <w:lang w:eastAsia="en-AU"/>
              </w:rPr>
              <w:t>Date</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b/>
                <w:bCs/>
                <w:color w:val="000000"/>
                <w:lang w:eastAsia="en-AU"/>
              </w:rPr>
            </w:pPr>
            <w:r w:rsidRPr="000F0A32">
              <w:rPr>
                <w:rFonts w:ascii="Calibri" w:hAnsi="Calibri"/>
                <w:b/>
                <w:bCs/>
                <w:color w:val="000000"/>
                <w:lang w:eastAsia="en-AU"/>
              </w:rPr>
              <w:t>Event</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b/>
                <w:bCs/>
                <w:color w:val="000000"/>
                <w:lang w:eastAsia="en-AU"/>
              </w:rPr>
            </w:pPr>
            <w:r w:rsidRPr="000F0A32">
              <w:rPr>
                <w:rFonts w:ascii="Calibri" w:hAnsi="Calibri"/>
                <w:b/>
                <w:bCs/>
                <w:color w:val="000000"/>
                <w:lang w:eastAsia="en-AU"/>
              </w:rPr>
              <w:t>Location</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Thursday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 xml:space="preserve">05th December, 2013 </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Degree C Opening</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Ulverstone</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Sunday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lang w:eastAsia="en-AU"/>
              </w:rPr>
            </w:pPr>
            <w:r w:rsidRPr="000F0A32">
              <w:rPr>
                <w:rFonts w:ascii="Calibri" w:hAnsi="Calibri"/>
                <w:lang w:eastAsia="en-AU"/>
              </w:rPr>
              <w:t>08th December, 2013</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Fairbrother BBQ</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smartTag w:uri="urn:schemas-microsoft-com:office:smarttags" w:element="PlaceType">
              <w:smartTag w:uri="urn:schemas-microsoft-com:office:smarttags" w:element="PlaceType">
                <w:r w:rsidRPr="000F0A32">
                  <w:rPr>
                    <w:rFonts w:ascii="Calibri" w:hAnsi="Calibri"/>
                    <w:color w:val="000000"/>
                    <w:lang w:eastAsia="en-AU"/>
                  </w:rPr>
                  <w:t>Fairway</w:t>
                </w:r>
              </w:smartTag>
              <w:r w:rsidRPr="000F0A32">
                <w:rPr>
                  <w:rFonts w:ascii="Calibri" w:hAnsi="Calibri"/>
                  <w:color w:val="000000"/>
                  <w:lang w:eastAsia="en-AU"/>
                </w:rPr>
                <w:t xml:space="preserve"> </w:t>
              </w:r>
              <w:smartTag w:uri="urn:schemas-microsoft-com:office:smarttags" w:element="PlaceType">
                <w:r w:rsidRPr="000F0A32">
                  <w:rPr>
                    <w:rFonts w:ascii="Calibri" w:hAnsi="Calibri"/>
                    <w:color w:val="000000"/>
                    <w:lang w:eastAsia="en-AU"/>
                  </w:rPr>
                  <w:t>Park</w:t>
                </w:r>
              </w:smartTag>
            </w:smartTag>
            <w:r w:rsidRPr="000F0A32">
              <w:rPr>
                <w:rFonts w:ascii="Calibri" w:hAnsi="Calibri"/>
                <w:color w:val="000000"/>
                <w:lang w:eastAsia="en-AU"/>
              </w:rPr>
              <w:t>, Ulverstone</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Thursday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12th December, 2013</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Pr>
                <w:rFonts w:ascii="Calibri" w:hAnsi="Calibri"/>
                <w:color w:val="000000"/>
                <w:lang w:eastAsia="en-AU"/>
              </w:rPr>
              <w:t>Christmas</w:t>
            </w:r>
            <w:r w:rsidRPr="000F0A32">
              <w:rPr>
                <w:rFonts w:ascii="Calibri" w:hAnsi="Calibri"/>
                <w:color w:val="000000"/>
                <w:lang w:eastAsia="en-AU"/>
              </w:rPr>
              <w:t xml:space="preserve"> Dinner</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Devonport Golf Club</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Thursday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19th December, 2013</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Breakfast Meeting</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Elimatta</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Tuesday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24th December, 2013</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Breakfast in Park</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 xml:space="preserve">Round </w:t>
            </w:r>
            <w:smartTag w:uri="urn:schemas-microsoft-com:office:smarttags" w:element="PlaceType">
              <w:smartTag w:uri="urn:schemas-microsoft-com:office:smarttags" w:element="PlaceType">
                <w:r w:rsidRPr="000F0A32">
                  <w:rPr>
                    <w:rFonts w:ascii="Calibri" w:hAnsi="Calibri"/>
                    <w:color w:val="000000"/>
                    <w:lang w:eastAsia="en-AU"/>
                  </w:rPr>
                  <w:t>House</w:t>
                </w:r>
              </w:smartTag>
              <w:r w:rsidRPr="000F0A32">
                <w:rPr>
                  <w:rFonts w:ascii="Calibri" w:hAnsi="Calibri"/>
                  <w:color w:val="000000"/>
                  <w:lang w:eastAsia="en-AU"/>
                </w:rPr>
                <w:t xml:space="preserve"> </w:t>
              </w:r>
              <w:smartTag w:uri="urn:schemas-microsoft-com:office:smarttags" w:element="PlaceType">
                <w:r w:rsidRPr="000F0A32">
                  <w:rPr>
                    <w:rFonts w:ascii="Calibri" w:hAnsi="Calibri"/>
                    <w:color w:val="000000"/>
                    <w:lang w:eastAsia="en-AU"/>
                  </w:rPr>
                  <w:t>Park</w:t>
                </w:r>
              </w:smartTag>
            </w:smartTag>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Thursday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9th January, 2014</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Normal Meeting</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Maritime Museum ??</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Sunday</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23rd March, 2014</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D'port Motor Show</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 xml:space="preserve">Round </w:t>
            </w:r>
            <w:smartTag w:uri="urn:schemas-microsoft-com:office:smarttags" w:element="PlaceType">
              <w:smartTag w:uri="urn:schemas-microsoft-com:office:smarttags" w:element="PlaceType">
                <w:r w:rsidRPr="000F0A32">
                  <w:rPr>
                    <w:rFonts w:ascii="Calibri" w:hAnsi="Calibri"/>
                    <w:color w:val="000000"/>
                    <w:lang w:eastAsia="en-AU"/>
                  </w:rPr>
                  <w:t>House</w:t>
                </w:r>
              </w:smartTag>
              <w:r w:rsidRPr="000F0A32">
                <w:rPr>
                  <w:rFonts w:ascii="Calibri" w:hAnsi="Calibri"/>
                  <w:color w:val="000000"/>
                  <w:lang w:eastAsia="en-AU"/>
                </w:rPr>
                <w:t xml:space="preserve"> </w:t>
              </w:r>
              <w:smartTag w:uri="urn:schemas-microsoft-com:office:smarttags" w:element="PlaceType">
                <w:r w:rsidRPr="000F0A32">
                  <w:rPr>
                    <w:rFonts w:ascii="Calibri" w:hAnsi="Calibri"/>
                    <w:color w:val="000000"/>
                    <w:lang w:eastAsia="en-AU"/>
                  </w:rPr>
                  <w:t>Park</w:t>
                </w:r>
              </w:smartTag>
            </w:smartTag>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Fri.Sat.Sun</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11-13 April, 2014</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District Conference</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Devonport</w:t>
            </w:r>
          </w:p>
        </w:tc>
      </w:tr>
      <w:tr w:rsidR="00310BFF" w:rsidRPr="00D12231" w:rsidTr="000F0A32">
        <w:trPr>
          <w:trHeight w:val="300"/>
        </w:trPr>
        <w:tc>
          <w:tcPr>
            <w:tcW w:w="1433"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Sat - Wed.</w:t>
            </w:r>
          </w:p>
        </w:tc>
        <w:tc>
          <w:tcPr>
            <w:tcW w:w="241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1st - 4th June, 2014</w:t>
            </w:r>
          </w:p>
        </w:tc>
        <w:tc>
          <w:tcPr>
            <w:tcW w:w="2268"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International Conf.</w:t>
            </w:r>
          </w:p>
        </w:tc>
        <w:tc>
          <w:tcPr>
            <w:tcW w:w="2520" w:type="dxa"/>
            <w:tcBorders>
              <w:top w:val="nil"/>
              <w:left w:val="nil"/>
              <w:bottom w:val="nil"/>
              <w:right w:val="nil"/>
            </w:tcBorders>
            <w:noWrap/>
            <w:vAlign w:val="bottom"/>
          </w:tcPr>
          <w:p w:rsidR="00310BFF" w:rsidRPr="000F0A32" w:rsidRDefault="00310BFF" w:rsidP="000F0A32">
            <w:pPr>
              <w:spacing w:after="0" w:line="240" w:lineRule="auto"/>
              <w:rPr>
                <w:rFonts w:ascii="Calibri" w:hAnsi="Calibri"/>
                <w:color w:val="000000"/>
                <w:lang w:eastAsia="en-AU"/>
              </w:rPr>
            </w:pPr>
            <w:r w:rsidRPr="000F0A32">
              <w:rPr>
                <w:rFonts w:ascii="Calibri" w:hAnsi="Calibri"/>
                <w:color w:val="000000"/>
                <w:lang w:eastAsia="en-AU"/>
              </w:rPr>
              <w:t>Sydney, NSW.</w:t>
            </w:r>
          </w:p>
        </w:tc>
      </w:tr>
    </w:tbl>
    <w:p w:rsidR="00310BFF" w:rsidRPr="00BA4034" w:rsidRDefault="00310BFF" w:rsidP="0020785C"/>
    <w:sectPr w:rsidR="00310BFF" w:rsidRPr="00BA4034"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9F"/>
    <w:multiLevelType w:val="hybridMultilevel"/>
    <w:tmpl w:val="B590E21A"/>
    <w:lvl w:ilvl="0" w:tplc="3C84040C">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B24"/>
    <w:rsid w:val="00023803"/>
    <w:rsid w:val="00081748"/>
    <w:rsid w:val="000A2385"/>
    <w:rsid w:val="000D564A"/>
    <w:rsid w:val="000F0A32"/>
    <w:rsid w:val="00100CAD"/>
    <w:rsid w:val="0010597C"/>
    <w:rsid w:val="001D5D80"/>
    <w:rsid w:val="0020785C"/>
    <w:rsid w:val="0021233F"/>
    <w:rsid w:val="00216031"/>
    <w:rsid w:val="00294F0B"/>
    <w:rsid w:val="00310BFF"/>
    <w:rsid w:val="00347F49"/>
    <w:rsid w:val="003647E6"/>
    <w:rsid w:val="003856B4"/>
    <w:rsid w:val="003856E7"/>
    <w:rsid w:val="003A6980"/>
    <w:rsid w:val="003C114E"/>
    <w:rsid w:val="003E25B3"/>
    <w:rsid w:val="003E313E"/>
    <w:rsid w:val="004323B6"/>
    <w:rsid w:val="00432CD6"/>
    <w:rsid w:val="00482EF7"/>
    <w:rsid w:val="004A7D79"/>
    <w:rsid w:val="004E5EAF"/>
    <w:rsid w:val="005153E0"/>
    <w:rsid w:val="005260C1"/>
    <w:rsid w:val="0056442F"/>
    <w:rsid w:val="00631D4A"/>
    <w:rsid w:val="006641F2"/>
    <w:rsid w:val="006A7AF1"/>
    <w:rsid w:val="006C19AB"/>
    <w:rsid w:val="007C0670"/>
    <w:rsid w:val="00807AEE"/>
    <w:rsid w:val="00812E2B"/>
    <w:rsid w:val="008264E2"/>
    <w:rsid w:val="00863DD7"/>
    <w:rsid w:val="008F18A3"/>
    <w:rsid w:val="008F7D75"/>
    <w:rsid w:val="00904F8E"/>
    <w:rsid w:val="0091382F"/>
    <w:rsid w:val="00920A89"/>
    <w:rsid w:val="009270E3"/>
    <w:rsid w:val="0093573B"/>
    <w:rsid w:val="00935B2B"/>
    <w:rsid w:val="00987661"/>
    <w:rsid w:val="00990D28"/>
    <w:rsid w:val="009C5398"/>
    <w:rsid w:val="009E69DE"/>
    <w:rsid w:val="00A40FB3"/>
    <w:rsid w:val="00AD741E"/>
    <w:rsid w:val="00B02420"/>
    <w:rsid w:val="00BA4034"/>
    <w:rsid w:val="00C0014A"/>
    <w:rsid w:val="00C1244C"/>
    <w:rsid w:val="00C331D6"/>
    <w:rsid w:val="00C422F1"/>
    <w:rsid w:val="00C571D0"/>
    <w:rsid w:val="00C57E50"/>
    <w:rsid w:val="00C80555"/>
    <w:rsid w:val="00CB1902"/>
    <w:rsid w:val="00CB76E4"/>
    <w:rsid w:val="00CF5702"/>
    <w:rsid w:val="00D062CB"/>
    <w:rsid w:val="00D12231"/>
    <w:rsid w:val="00D37D4E"/>
    <w:rsid w:val="00D85BDC"/>
    <w:rsid w:val="00D93615"/>
    <w:rsid w:val="00DE32AF"/>
    <w:rsid w:val="00DF6D7D"/>
    <w:rsid w:val="00E02CC3"/>
    <w:rsid w:val="00E0419B"/>
    <w:rsid w:val="00E63094"/>
    <w:rsid w:val="00E766CD"/>
    <w:rsid w:val="00E97272"/>
    <w:rsid w:val="00EE08F3"/>
    <w:rsid w:val="00F15B24"/>
    <w:rsid w:val="00F64052"/>
    <w:rsid w:val="00FB2AE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272"/>
    <w:pPr>
      <w:ind w:left="720"/>
      <w:contextualSpacing/>
    </w:pPr>
  </w:style>
</w:styles>
</file>

<file path=word/webSettings.xml><?xml version="1.0" encoding="utf-8"?>
<w:webSettings xmlns:r="http://schemas.openxmlformats.org/officeDocument/2006/relationships" xmlns:w="http://schemas.openxmlformats.org/wordprocessingml/2006/main">
  <w:divs>
    <w:div w:id="489558465">
      <w:marLeft w:val="0"/>
      <w:marRight w:val="0"/>
      <w:marTop w:val="0"/>
      <w:marBottom w:val="0"/>
      <w:divBdr>
        <w:top w:val="none" w:sz="0" w:space="0" w:color="auto"/>
        <w:left w:val="none" w:sz="0" w:space="0" w:color="auto"/>
        <w:bottom w:val="none" w:sz="0" w:space="0" w:color="auto"/>
        <w:right w:val="none" w:sz="0" w:space="0" w:color="auto"/>
      </w:divBdr>
    </w:div>
    <w:div w:id="489558466">
      <w:marLeft w:val="0"/>
      <w:marRight w:val="0"/>
      <w:marTop w:val="0"/>
      <w:marBottom w:val="0"/>
      <w:divBdr>
        <w:top w:val="none" w:sz="0" w:space="0" w:color="auto"/>
        <w:left w:val="none" w:sz="0" w:space="0" w:color="auto"/>
        <w:bottom w:val="none" w:sz="0" w:space="0" w:color="auto"/>
        <w:right w:val="none" w:sz="0" w:space="0" w:color="auto"/>
      </w:divBdr>
    </w:div>
    <w:div w:id="489558467">
      <w:marLeft w:val="0"/>
      <w:marRight w:val="0"/>
      <w:marTop w:val="0"/>
      <w:marBottom w:val="0"/>
      <w:divBdr>
        <w:top w:val="none" w:sz="0" w:space="0" w:color="auto"/>
        <w:left w:val="none" w:sz="0" w:space="0" w:color="auto"/>
        <w:bottom w:val="none" w:sz="0" w:space="0" w:color="auto"/>
        <w:right w:val="none" w:sz="0" w:space="0" w:color="auto"/>
      </w:divBdr>
    </w:div>
    <w:div w:id="489558468">
      <w:marLeft w:val="0"/>
      <w:marRight w:val="0"/>
      <w:marTop w:val="0"/>
      <w:marBottom w:val="0"/>
      <w:divBdr>
        <w:top w:val="none" w:sz="0" w:space="0" w:color="auto"/>
        <w:left w:val="none" w:sz="0" w:space="0" w:color="auto"/>
        <w:bottom w:val="none" w:sz="0" w:space="0" w:color="auto"/>
        <w:right w:val="none" w:sz="0" w:space="0" w:color="auto"/>
      </w:divBdr>
    </w:div>
    <w:div w:id="48955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9830conferenc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791</Words>
  <Characters>4515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2013-12-05T01:10:00Z</dcterms:created>
  <dcterms:modified xsi:type="dcterms:W3CDTF">2013-12-05T01:10:00Z</dcterms:modified>
</cp:coreProperties>
</file>